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F788" w14:textId="77777777" w:rsidR="00631094" w:rsidRDefault="003E6A2F" w:rsidP="0063109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OBRAZLOŽENJE UZ OPĆI DIO PRORAČUNA OPĆINE KOLAN ZA RAZDOBLJE</w:t>
      </w:r>
    </w:p>
    <w:p w14:paraId="19F0DBE0" w14:textId="77777777" w:rsidR="003E6A2F" w:rsidRDefault="003E6A2F" w:rsidP="0063109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2022. – 2024. GODINE</w:t>
      </w:r>
    </w:p>
    <w:p w14:paraId="482FCE15" w14:textId="77777777" w:rsidR="003E6A2F" w:rsidRDefault="003E6A2F" w:rsidP="003E6A2F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D01CDD3" w14:textId="77777777" w:rsidR="003E6A2F" w:rsidRDefault="003E6A2F" w:rsidP="003E6A2F">
      <w:pPr>
        <w:ind w:firstLine="708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Općina Kolan je  jedinica lokalne samouprave.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Općina Kolan u svom sastavu ima: Općinsko vijeće kao predstavničko tijelo od 7 članova i Općinskog  načelnika kao izvršno tijelo. Općinski načelnik sukladno zakonu predstavlja i zastupa Općinu Kolan.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U Općini Kolan ustrojen je Jedinstveni upravni odjel koji obavlja poslove iz samoupravnog djelokruga Općine koji su mu povjereni zakonom, Statutom i odlukama Općinskog vijeća i Općinskog načelnika.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Pravilnikom o unutarnjem </w:t>
      </w:r>
      <w:r w:rsidR="0004604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redu Je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dinstvenog upravnog odjela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sistematizirano je </w:t>
      </w:r>
      <w:r w:rsidRPr="00046047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046047" w:rsidRPr="00046047">
        <w:rPr>
          <w:rFonts w:ascii="Arial" w:eastAsia="Times New Roman" w:hAnsi="Arial" w:cs="Arial"/>
          <w:sz w:val="20"/>
          <w:szCs w:val="20"/>
          <w:lang w:eastAsia="hr-HR"/>
        </w:rPr>
        <w:t>8</w:t>
      </w:r>
      <w:r w:rsidRPr="0004604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>radnih mjesta, a popunjeno je 12 radnih mjesta.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Općina Kolan obavlja poslove lokalnog značaja kojima se neposredno ostvaruju potrebe građana, a koji nisu Ustavom ili zakonom dodijeljeni državnim tijelima.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Općina Kolan u svom vlasništvu ima </w:t>
      </w:r>
      <w:r w:rsidR="0004604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društva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Čistoća i održavanje</w:t>
      </w:r>
      <w:r w:rsidR="0004604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Kolan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d.</w:t>
      </w:r>
      <w:r w:rsidR="0004604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o.o.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i Komunalno društvo Kolan d.</w:t>
      </w:r>
      <w:r w:rsidR="0004604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o.o.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osnovana kao komunalne tvrtke.</w:t>
      </w:r>
    </w:p>
    <w:p w14:paraId="7941FB74" w14:textId="77777777" w:rsidR="003E6A2F" w:rsidRDefault="003E6A2F" w:rsidP="003E6A2F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Proračun Općine Kolan izrađen je na način propisan Zakonom o proračunu (NN 87/08,136/12 i 15/15)  i podzakonskim aktima  Pravilnikom o proračunskim klasifikacijama (NN 26/10, 120/13 i 1/20) i Pravilnikom o proračunskom računovodstvu i računskom planu (NN 124/14 , 115/15 ,87/16, 3/18, 126/19 i 108/20), te Uputama za izradu proračuna jedinica lokalne i područne (regionalne) samouprave.  Proračun Općine Kolan za 2022. godinu temelji se na ranije usvojenoj projekciji uz određena odstupanja uvjetovana izmjenama zakonskih okvira, propisa te općinskih odluka, kao i dinamikom punjenja prihoda te realizacijom planiranih aktivnosti i projekata. </w:t>
      </w:r>
    </w:p>
    <w:p w14:paraId="73588F3E" w14:textId="77777777" w:rsidR="003E6A2F" w:rsidRDefault="003E6A2F" w:rsidP="003E6A2F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Proračun za 2022. godinu donosi se na razini podskupine računa (treća</w:t>
      </w:r>
      <w:r w:rsidR="0004604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razina računskog plana), dok se projekcija za 2023. i 2024. godinu donose na razini skupine (druga razina računskog plana). </w:t>
      </w:r>
    </w:p>
    <w:p w14:paraId="277C3257" w14:textId="77777777" w:rsidR="003E6A2F" w:rsidRDefault="003E6A2F" w:rsidP="003E6A2F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Proračun se sastoji od:</w:t>
      </w:r>
    </w:p>
    <w:p w14:paraId="62A3EDF9" w14:textId="77777777" w:rsidR="003E6A2F" w:rsidRDefault="003E6A2F" w:rsidP="003E6A2F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Općeg dijela</w:t>
      </w:r>
    </w:p>
    <w:p w14:paraId="45ED5667" w14:textId="77777777" w:rsidR="003E6A2F" w:rsidRDefault="003E6A2F" w:rsidP="003E6A2F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Posebnog dijela</w:t>
      </w:r>
    </w:p>
    <w:p w14:paraId="3D188B4E" w14:textId="77777777" w:rsidR="003E6A2F" w:rsidRDefault="003E6A2F" w:rsidP="003E6A2F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1A4F9A9" w14:textId="77777777" w:rsidR="003E6A2F" w:rsidRDefault="003E6A2F" w:rsidP="003E6A2F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Opći dio proračuna čini Račun prihoda i rashoda i Račun financiranja.</w:t>
      </w:r>
    </w:p>
    <w:p w14:paraId="610ACFCA" w14:textId="77777777" w:rsidR="003E6A2F" w:rsidRDefault="003E6A2F" w:rsidP="003E6A2F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U Računu prihoda i rashoda podaci proračuna navedeni su po ekonomskoj klasifikaciji,  a čine ih prihodi poslovanja, prihodi od prodaje nefinancijske imovine te rashodi poslovanja  i rashodi za nabavu nefinancijske imovine.</w:t>
      </w:r>
    </w:p>
    <w:p w14:paraId="76D25AE9" w14:textId="77777777" w:rsidR="003E6A2F" w:rsidRDefault="003E6A2F" w:rsidP="003E6A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EF69760" w14:textId="77777777" w:rsidR="003E6A2F" w:rsidRDefault="003E6A2F" w:rsidP="003E6A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PRIHODI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:</w:t>
      </w:r>
    </w:p>
    <w:p w14:paraId="551A2C18" w14:textId="77777777" w:rsidR="003E6A2F" w:rsidRDefault="003E6A2F" w:rsidP="003E6A2F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Iznosi prihoda proračuna Općine Kolan za trogodišnje razdoblje 2022-2024. planirani su prema ostvarenju prihoda </w:t>
      </w:r>
      <w:r w:rsidR="00046047">
        <w:rPr>
          <w:rFonts w:ascii="Arial" w:eastAsia="Times New Roman" w:hAnsi="Arial" w:cs="Arial"/>
          <w:sz w:val="20"/>
          <w:szCs w:val="20"/>
          <w:lang w:eastAsia="hr-HR"/>
        </w:rPr>
        <w:t>2021. godine s time da su uzete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u obzir vlastite gospodarske i društvene specifičnosti te naznake koje Općina ima o budućoj gradnji objekata na svom području.</w:t>
      </w:r>
    </w:p>
    <w:p w14:paraId="681A760C" w14:textId="77777777" w:rsidR="003E6A2F" w:rsidRPr="00C60F7C" w:rsidRDefault="003E6A2F" w:rsidP="003E6A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C60F7C">
        <w:rPr>
          <w:rFonts w:ascii="Arial" w:eastAsia="Times New Roman" w:hAnsi="Arial" w:cs="Arial"/>
          <w:sz w:val="20"/>
          <w:szCs w:val="20"/>
          <w:lang w:eastAsia="hr-HR"/>
        </w:rPr>
        <w:t>S obzirom na navedeno ukupni prihodi Općine Kolan planirani su:</w:t>
      </w:r>
    </w:p>
    <w:p w14:paraId="5A2FA8B0" w14:textId="77777777" w:rsidR="003E6A2F" w:rsidRPr="00C60F7C" w:rsidRDefault="003E6A2F" w:rsidP="003E6A2F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C60F7C">
        <w:rPr>
          <w:rFonts w:ascii="Arial" w:eastAsia="Times New Roman" w:hAnsi="Arial" w:cs="Arial"/>
          <w:sz w:val="20"/>
          <w:szCs w:val="20"/>
          <w:lang w:eastAsia="hr-HR"/>
        </w:rPr>
        <w:t xml:space="preserve">u 2022. godini u apsolutnom iznosu od </w:t>
      </w:r>
      <w:r w:rsidR="00C60F7C">
        <w:rPr>
          <w:rFonts w:ascii="Arial" w:eastAsia="Times New Roman" w:hAnsi="Arial" w:cs="Arial"/>
          <w:sz w:val="20"/>
          <w:szCs w:val="20"/>
          <w:lang w:eastAsia="hr-HR"/>
        </w:rPr>
        <w:t>32</w:t>
      </w:r>
      <w:r w:rsidRPr="00C60F7C">
        <w:rPr>
          <w:rFonts w:ascii="Arial" w:eastAsia="Times New Roman" w:hAnsi="Arial" w:cs="Arial"/>
          <w:sz w:val="20"/>
          <w:szCs w:val="20"/>
          <w:lang w:eastAsia="hr-HR"/>
        </w:rPr>
        <w:t>.3</w:t>
      </w:r>
      <w:r w:rsidR="00C60F7C">
        <w:rPr>
          <w:rFonts w:ascii="Arial" w:eastAsia="Times New Roman" w:hAnsi="Arial" w:cs="Arial"/>
          <w:sz w:val="20"/>
          <w:szCs w:val="20"/>
          <w:lang w:eastAsia="hr-HR"/>
        </w:rPr>
        <w:t>81</w:t>
      </w:r>
      <w:r w:rsidRPr="00C60F7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C60F7C">
        <w:rPr>
          <w:rFonts w:ascii="Arial" w:eastAsia="Times New Roman" w:hAnsi="Arial" w:cs="Arial"/>
          <w:sz w:val="20"/>
          <w:szCs w:val="20"/>
          <w:lang w:eastAsia="hr-HR"/>
        </w:rPr>
        <w:t>5</w:t>
      </w:r>
      <w:r w:rsidRPr="00C60F7C">
        <w:rPr>
          <w:rFonts w:ascii="Arial" w:eastAsia="Times New Roman" w:hAnsi="Arial" w:cs="Arial"/>
          <w:sz w:val="20"/>
          <w:szCs w:val="20"/>
          <w:lang w:eastAsia="hr-HR"/>
        </w:rPr>
        <w:t xml:space="preserve">00,00 kn, </w:t>
      </w:r>
    </w:p>
    <w:p w14:paraId="71674B37" w14:textId="77777777" w:rsidR="003E6A2F" w:rsidRPr="00C60F7C" w:rsidRDefault="003E6A2F" w:rsidP="003E6A2F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C60F7C">
        <w:rPr>
          <w:rFonts w:ascii="Arial" w:eastAsia="Times New Roman" w:hAnsi="Arial" w:cs="Arial"/>
          <w:sz w:val="20"/>
          <w:szCs w:val="20"/>
          <w:lang w:eastAsia="hr-HR"/>
        </w:rPr>
        <w:t>u p</w:t>
      </w:r>
      <w:r w:rsidR="00C60F7C">
        <w:rPr>
          <w:rFonts w:ascii="Arial" w:eastAsia="Times New Roman" w:hAnsi="Arial" w:cs="Arial"/>
          <w:sz w:val="20"/>
          <w:szCs w:val="20"/>
          <w:lang w:eastAsia="hr-HR"/>
        </w:rPr>
        <w:t>rojekcijama za 2023.  u iznosu 25</w:t>
      </w:r>
      <w:r w:rsidRPr="00C60F7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C60F7C">
        <w:rPr>
          <w:rFonts w:ascii="Arial" w:eastAsia="Times New Roman" w:hAnsi="Arial" w:cs="Arial"/>
          <w:sz w:val="20"/>
          <w:szCs w:val="20"/>
          <w:lang w:eastAsia="hr-HR"/>
        </w:rPr>
        <w:t>744</w:t>
      </w:r>
      <w:r w:rsidRPr="00C60F7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C60F7C"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Pr="00C60F7C">
        <w:rPr>
          <w:rFonts w:ascii="Arial" w:eastAsia="Times New Roman" w:hAnsi="Arial" w:cs="Arial"/>
          <w:sz w:val="20"/>
          <w:szCs w:val="20"/>
          <w:lang w:eastAsia="hr-HR"/>
        </w:rPr>
        <w:t>00,00 kn i</w:t>
      </w:r>
    </w:p>
    <w:p w14:paraId="22BD70AC" w14:textId="77777777" w:rsidR="003E6A2F" w:rsidRPr="00C60F7C" w:rsidRDefault="003E6A2F" w:rsidP="003E6A2F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C60F7C">
        <w:rPr>
          <w:rFonts w:ascii="Arial" w:eastAsia="Times New Roman" w:hAnsi="Arial" w:cs="Arial"/>
          <w:sz w:val="20"/>
          <w:szCs w:val="20"/>
          <w:lang w:eastAsia="hr-HR"/>
        </w:rPr>
        <w:t>u p</w:t>
      </w:r>
      <w:r w:rsidR="00C60F7C">
        <w:rPr>
          <w:rFonts w:ascii="Arial" w:eastAsia="Times New Roman" w:hAnsi="Arial" w:cs="Arial"/>
          <w:sz w:val="20"/>
          <w:szCs w:val="20"/>
          <w:lang w:eastAsia="hr-HR"/>
        </w:rPr>
        <w:t>rojekcijama za 2024.  u iznosu 23</w:t>
      </w:r>
      <w:r w:rsidRPr="00C60F7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C60F7C">
        <w:rPr>
          <w:rFonts w:ascii="Arial" w:eastAsia="Times New Roman" w:hAnsi="Arial" w:cs="Arial"/>
          <w:sz w:val="20"/>
          <w:szCs w:val="20"/>
          <w:lang w:eastAsia="hr-HR"/>
        </w:rPr>
        <w:t>544</w:t>
      </w:r>
      <w:r w:rsidRPr="00C60F7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C60F7C"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Pr="00C60F7C">
        <w:rPr>
          <w:rFonts w:ascii="Arial" w:eastAsia="Times New Roman" w:hAnsi="Arial" w:cs="Arial"/>
          <w:sz w:val="20"/>
          <w:szCs w:val="20"/>
          <w:lang w:eastAsia="hr-HR"/>
        </w:rPr>
        <w:t>00,00 kn.</w:t>
      </w:r>
    </w:p>
    <w:p w14:paraId="58983B58" w14:textId="77777777" w:rsidR="003E6A2F" w:rsidRPr="00C60F7C" w:rsidRDefault="003E6A2F" w:rsidP="003E6A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3297609" w14:textId="77777777" w:rsidR="003E6A2F" w:rsidRDefault="003E6A2F" w:rsidP="003E6A2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hr-HR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hr-HR"/>
        </w:rPr>
        <w:t>Prihodi od poreza (skupina 61)</w:t>
      </w:r>
    </w:p>
    <w:p w14:paraId="48A213A8" w14:textId="77777777" w:rsidR="003E6A2F" w:rsidRPr="00C60F7C" w:rsidRDefault="003E6A2F" w:rsidP="003E6A2F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hr-HR"/>
        </w:rPr>
      </w:pPr>
      <w:r w:rsidRPr="00C60F7C">
        <w:rPr>
          <w:rFonts w:ascii="Arial" w:eastAsia="Times New Roman" w:hAnsi="Arial" w:cs="Arial"/>
          <w:sz w:val="20"/>
          <w:szCs w:val="20"/>
          <w:lang w:eastAsia="hr-HR"/>
        </w:rPr>
        <w:t xml:space="preserve">Prihodi od poreza čine značajan dio Proračuna Općine Kolan. Planirani su u iznosu </w:t>
      </w:r>
      <w:r w:rsidR="00C60F7C" w:rsidRPr="00C60F7C">
        <w:rPr>
          <w:rFonts w:ascii="Arial" w:eastAsia="Times New Roman" w:hAnsi="Arial" w:cs="Arial"/>
          <w:sz w:val="20"/>
          <w:szCs w:val="20"/>
          <w:lang w:eastAsia="hr-HR"/>
        </w:rPr>
        <w:t>8.305.000,00</w:t>
      </w:r>
      <w:r w:rsidRPr="00C60F7C">
        <w:rPr>
          <w:rFonts w:ascii="Arial" w:eastAsia="Times New Roman" w:hAnsi="Arial" w:cs="Arial"/>
          <w:sz w:val="20"/>
          <w:szCs w:val="20"/>
          <w:lang w:eastAsia="hr-HR"/>
        </w:rPr>
        <w:t xml:space="preserve"> kn u 2022., </w:t>
      </w:r>
      <w:r w:rsidR="00C60F7C" w:rsidRPr="00C60F7C">
        <w:rPr>
          <w:rFonts w:ascii="Arial" w:eastAsia="Times New Roman" w:hAnsi="Arial" w:cs="Arial"/>
          <w:sz w:val="20"/>
          <w:szCs w:val="20"/>
          <w:lang w:eastAsia="hr-HR"/>
        </w:rPr>
        <w:t>8.005.000</w:t>
      </w:r>
      <w:r w:rsidRPr="00C60F7C">
        <w:rPr>
          <w:rFonts w:ascii="Arial" w:eastAsia="Times New Roman" w:hAnsi="Arial" w:cs="Arial"/>
          <w:sz w:val="20"/>
          <w:szCs w:val="20"/>
          <w:lang w:eastAsia="hr-HR"/>
        </w:rPr>
        <w:t xml:space="preserve">,00 kn u 2023. i </w:t>
      </w:r>
      <w:r w:rsidR="00C60F7C" w:rsidRPr="00C60F7C">
        <w:rPr>
          <w:rFonts w:ascii="Arial" w:eastAsia="Times New Roman" w:hAnsi="Arial" w:cs="Arial"/>
          <w:sz w:val="20"/>
          <w:szCs w:val="20"/>
          <w:lang w:eastAsia="hr-HR"/>
        </w:rPr>
        <w:t>8.005.000</w:t>
      </w:r>
      <w:r w:rsidRPr="00C60F7C">
        <w:rPr>
          <w:rFonts w:ascii="Arial" w:eastAsia="Times New Roman" w:hAnsi="Arial" w:cs="Arial"/>
          <w:sz w:val="20"/>
          <w:szCs w:val="20"/>
          <w:lang w:eastAsia="hr-HR"/>
        </w:rPr>
        <w:t>,00 kn u 2024. godini. N</w:t>
      </w:r>
      <w:r w:rsidR="00C60F7C">
        <w:rPr>
          <w:rFonts w:ascii="Arial" w:eastAsia="Times New Roman" w:hAnsi="Arial" w:cs="Arial"/>
          <w:sz w:val="20"/>
          <w:szCs w:val="20"/>
          <w:lang w:eastAsia="hr-HR"/>
        </w:rPr>
        <w:t>ajveći dio odnosi se na Porez</w:t>
      </w:r>
      <w:r w:rsidR="00046047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C60F7C">
        <w:rPr>
          <w:rFonts w:ascii="Arial" w:eastAsia="Times New Roman" w:hAnsi="Arial" w:cs="Arial"/>
          <w:sz w:val="20"/>
          <w:szCs w:val="20"/>
          <w:lang w:eastAsia="hr-HR"/>
        </w:rPr>
        <w:t xml:space="preserve">na promet nekretnina </w:t>
      </w:r>
      <w:r w:rsidRPr="00C60F7C">
        <w:rPr>
          <w:rFonts w:ascii="Arial" w:eastAsia="Times New Roman" w:hAnsi="Arial" w:cs="Arial"/>
          <w:sz w:val="20"/>
          <w:szCs w:val="20"/>
          <w:lang w:eastAsia="hr-HR"/>
        </w:rPr>
        <w:t>(podskupina 61</w:t>
      </w:r>
      <w:r w:rsidR="00C60F7C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C60F7C">
        <w:rPr>
          <w:rFonts w:ascii="Arial" w:eastAsia="Times New Roman" w:hAnsi="Arial" w:cs="Arial"/>
          <w:sz w:val="20"/>
          <w:szCs w:val="20"/>
          <w:lang w:eastAsia="hr-HR"/>
        </w:rPr>
        <w:t xml:space="preserve">) koji je u 2022. godini planiran u iznosu od </w:t>
      </w:r>
      <w:r w:rsidR="003D5F30">
        <w:rPr>
          <w:rFonts w:ascii="Arial" w:eastAsia="Times New Roman" w:hAnsi="Arial" w:cs="Arial"/>
          <w:sz w:val="20"/>
          <w:szCs w:val="20"/>
          <w:lang w:eastAsia="hr-HR"/>
        </w:rPr>
        <w:t>4.850.000,00</w:t>
      </w:r>
      <w:r w:rsidRPr="00C60F7C">
        <w:rPr>
          <w:rFonts w:ascii="Arial" w:eastAsia="Times New Roman" w:hAnsi="Arial" w:cs="Arial"/>
          <w:sz w:val="20"/>
          <w:szCs w:val="20"/>
          <w:lang w:eastAsia="hr-HR"/>
        </w:rPr>
        <w:t xml:space="preserve"> kn. </w:t>
      </w:r>
    </w:p>
    <w:p w14:paraId="0CD8EC73" w14:textId="77777777" w:rsidR="003E6A2F" w:rsidRDefault="003E6A2F" w:rsidP="003E6A2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hr-HR"/>
        </w:rPr>
      </w:pPr>
    </w:p>
    <w:p w14:paraId="78F3B823" w14:textId="77777777" w:rsidR="003E6A2F" w:rsidRDefault="003D5F30" w:rsidP="003E6A2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hr-HR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hr-HR"/>
        </w:rPr>
        <w:t>Pomoći od inozemstva i od subje</w:t>
      </w:r>
      <w:r w:rsidR="003E6A2F">
        <w:rPr>
          <w:rFonts w:ascii="Arial" w:eastAsia="Times New Roman" w:hAnsi="Arial" w:cs="Arial"/>
          <w:i/>
          <w:sz w:val="20"/>
          <w:szCs w:val="20"/>
          <w:u w:val="single"/>
          <w:lang w:eastAsia="hr-HR"/>
        </w:rPr>
        <w:t>kata unutar općeg proračuna (skupina 63)</w:t>
      </w:r>
    </w:p>
    <w:p w14:paraId="38EC180B" w14:textId="77777777" w:rsidR="003E6A2F" w:rsidRDefault="003E6A2F" w:rsidP="003E6A2F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Prihodi skupine 63 jasnije će se pokazati u 2022. godini. Prema trenutnim pokazateljima planirane su sljedeće pomoći:</w:t>
      </w:r>
    </w:p>
    <w:p w14:paraId="54632541" w14:textId="77777777" w:rsidR="003D5F30" w:rsidRDefault="003D5F30" w:rsidP="003E6A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Podskupina 638: </w:t>
      </w:r>
    </w:p>
    <w:p w14:paraId="7A98FE7C" w14:textId="77777777" w:rsidR="003E6A2F" w:rsidRDefault="003D5F30" w:rsidP="003E6A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kapitalna pomoć iz državnog proračuna temeljem prijenosa EU sredstava za Kulturni centar Kolan</w:t>
      </w:r>
    </w:p>
    <w:p w14:paraId="5A67CD03" w14:textId="77777777" w:rsidR="003E6A2F" w:rsidRDefault="003D5F30" w:rsidP="003E6A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kapitalna pomoć</w:t>
      </w:r>
      <w:r w:rsidR="003E6A2F">
        <w:rPr>
          <w:rFonts w:ascii="Arial" w:eastAsia="Times New Roman" w:hAnsi="Arial" w:cs="Arial"/>
          <w:sz w:val="20"/>
          <w:szCs w:val="20"/>
          <w:lang w:eastAsia="hr-HR"/>
        </w:rPr>
        <w:t xml:space="preserve"> iz državnog proračuna temeljem prijenosa EU sredstava za </w:t>
      </w:r>
      <w:r>
        <w:rPr>
          <w:rFonts w:ascii="Arial" w:eastAsia="Times New Roman" w:hAnsi="Arial" w:cs="Arial"/>
          <w:sz w:val="20"/>
          <w:szCs w:val="20"/>
          <w:lang w:eastAsia="hr-HR"/>
        </w:rPr>
        <w:t>energetsku obnovu zgrada</w:t>
      </w:r>
    </w:p>
    <w:p w14:paraId="5B30D091" w14:textId="77777777" w:rsidR="003D5F30" w:rsidRDefault="003D5F30" w:rsidP="003E6A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3E6A2F">
        <w:rPr>
          <w:rFonts w:ascii="Arial" w:eastAsia="Times New Roman" w:hAnsi="Arial" w:cs="Arial"/>
          <w:sz w:val="20"/>
          <w:szCs w:val="20"/>
          <w:lang w:eastAsia="hr-HR"/>
        </w:rPr>
        <w:t xml:space="preserve"> kapitalna pomoć iz državnog proračuna teme</w:t>
      </w:r>
      <w:r>
        <w:rPr>
          <w:rFonts w:ascii="Arial" w:eastAsia="Times New Roman" w:hAnsi="Arial" w:cs="Arial"/>
          <w:sz w:val="20"/>
          <w:szCs w:val="20"/>
          <w:lang w:eastAsia="hr-HR"/>
        </w:rPr>
        <w:t>ljem prijenosa EU sredstava za Šetnicu Mandre- Kolanjski Gajac</w:t>
      </w:r>
    </w:p>
    <w:p w14:paraId="7ABE3AC4" w14:textId="77777777" w:rsidR="003D5F30" w:rsidRDefault="003D5F30" w:rsidP="003E6A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3E6A2F">
        <w:rPr>
          <w:rFonts w:ascii="Arial" w:eastAsia="Times New Roman" w:hAnsi="Arial" w:cs="Arial"/>
          <w:sz w:val="20"/>
          <w:szCs w:val="20"/>
          <w:lang w:eastAsia="hr-HR"/>
        </w:rPr>
        <w:t xml:space="preserve"> kapitalna pomoć iz državnog proračuna temeljem prijenosa EU sredstava za izgradnju </w:t>
      </w:r>
      <w:r>
        <w:rPr>
          <w:rFonts w:ascii="Arial" w:eastAsia="Times New Roman" w:hAnsi="Arial" w:cs="Arial"/>
          <w:sz w:val="20"/>
          <w:szCs w:val="20"/>
          <w:lang w:eastAsia="hr-HR"/>
        </w:rPr>
        <w:t>cesta na području općine Kolan</w:t>
      </w:r>
    </w:p>
    <w:p w14:paraId="6EE16736" w14:textId="77777777" w:rsidR="003D5F30" w:rsidRDefault="003D5F30" w:rsidP="003E6A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kapitalna pomoć iz državnog proračuna temeljem prijenosa EU sredstava za nabavu komunalne opreme</w:t>
      </w:r>
    </w:p>
    <w:p w14:paraId="5841861D" w14:textId="77777777" w:rsidR="003D5F30" w:rsidRDefault="003D5F30" w:rsidP="003E6A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kapitalna pomoć iz državnog proračuna temeljem prijenosa EU sredstava za Sportski centar Mandre</w:t>
      </w:r>
    </w:p>
    <w:p w14:paraId="64C2FE58" w14:textId="77777777" w:rsidR="003E6A2F" w:rsidRDefault="003D5F30" w:rsidP="003E6A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kapitalna pomoć iz državnog proračuna temeljem prijenosa EU sredstava za Reciklažno dvorište</w:t>
      </w:r>
    </w:p>
    <w:p w14:paraId="27A460D1" w14:textId="77777777" w:rsidR="003D5F30" w:rsidRDefault="003D5F30" w:rsidP="003E6A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Pr="003D5F3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>kapitalna pomoć iz državnog proračuna temeljem prijenosa EU sredstava za Vrtić</w:t>
      </w:r>
    </w:p>
    <w:p w14:paraId="68230C83" w14:textId="77777777" w:rsidR="003E6A2F" w:rsidRDefault="003E6A2F" w:rsidP="003E6A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3A3EE95" w14:textId="77777777" w:rsidR="003E6A2F" w:rsidRDefault="003E6A2F" w:rsidP="003E6A2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hr-HR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hr-HR"/>
        </w:rPr>
        <w:t>Prihodi od imovine (skupina 64)</w:t>
      </w:r>
    </w:p>
    <w:p w14:paraId="6304A0AB" w14:textId="77777777" w:rsidR="003E6A2F" w:rsidRDefault="003E6A2F" w:rsidP="003E6A2F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Vlastite prihode Općine moguće je predvidjeti s manjim odstupanjima.  </w:t>
      </w:r>
    </w:p>
    <w:p w14:paraId="4394B875" w14:textId="77777777" w:rsidR="00E23D29" w:rsidRDefault="00E23D29" w:rsidP="00E23D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Podskupina 641: kamate</w:t>
      </w:r>
    </w:p>
    <w:p w14:paraId="3B752F67" w14:textId="77777777" w:rsidR="003E6A2F" w:rsidRDefault="00E23D29" w:rsidP="003E6A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Podskupina 642</w:t>
      </w:r>
      <w:r w:rsidR="003E6A2F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prihodi od zakupa nekretnina, naknade za koncesije, naknade za uporabu javnih i općinskih površina </w:t>
      </w:r>
    </w:p>
    <w:p w14:paraId="19A86686" w14:textId="77777777" w:rsidR="003E6A2F" w:rsidRDefault="003E6A2F" w:rsidP="003E6A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C71EFEE" w14:textId="77777777" w:rsidR="003E6A2F" w:rsidRDefault="003E6A2F" w:rsidP="003E6A2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hr-HR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hr-HR"/>
        </w:rPr>
        <w:t>Prihodi od upravnih i administrativnih pristojbi, pristojbi po posebnim propisima (skupina 65)</w:t>
      </w:r>
    </w:p>
    <w:p w14:paraId="6A0E61B6" w14:textId="77777777" w:rsidR="003E6A2F" w:rsidRDefault="003E6A2F" w:rsidP="003E6A2F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Prihodi po posebnim propisima planirani su temeljem ostvarenja u 2021. godini, te prema očekivanjima uzimajući u obzir vlastite gospodarske i društvene specifičnostite te naznake koje Općina ima o budućoj gradnji objekata na svom području.</w:t>
      </w:r>
    </w:p>
    <w:p w14:paraId="44C784D1" w14:textId="77777777" w:rsidR="003E6A2F" w:rsidRDefault="003E6A2F" w:rsidP="003E6A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Skupina 65 obuhvaća prihode od upravnih pristojbi te prihode po posebnim propisima kao što su komunal</w:t>
      </w:r>
      <w:r w:rsidR="00E23D29">
        <w:rPr>
          <w:rFonts w:ascii="Arial" w:eastAsia="Times New Roman" w:hAnsi="Arial" w:cs="Arial"/>
          <w:sz w:val="20"/>
          <w:szCs w:val="20"/>
          <w:lang w:eastAsia="hr-HR"/>
        </w:rPr>
        <w:t xml:space="preserve">na naknada, komunalni doprinos </w:t>
      </w:r>
      <w:r>
        <w:rPr>
          <w:rFonts w:ascii="Arial" w:eastAsia="Times New Roman" w:hAnsi="Arial" w:cs="Arial"/>
          <w:sz w:val="20"/>
          <w:szCs w:val="20"/>
          <w:lang w:eastAsia="hr-HR"/>
        </w:rPr>
        <w:t>te ostale prihode.U okviru ove skupine prihoda najveći dio odnosi se na prihode po posebnim propisima i to na prihode od komunalnog doprinosa i komunalne naknade.</w:t>
      </w:r>
    </w:p>
    <w:p w14:paraId="353F2FE0" w14:textId="77777777" w:rsidR="003E6A2F" w:rsidRDefault="003E6A2F" w:rsidP="003E6A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Prihodi od komunalnog doprinosa</w:t>
      </w:r>
      <w:r w:rsidR="00E23D29">
        <w:rPr>
          <w:rFonts w:ascii="Arial" w:eastAsia="Times New Roman" w:hAnsi="Arial" w:cs="Arial"/>
          <w:sz w:val="20"/>
          <w:szCs w:val="20"/>
          <w:lang w:eastAsia="hr-HR"/>
        </w:rPr>
        <w:t xml:space="preserve"> planirani su u 2022. godini iznosu od  4.600.000,00 kn, a od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komunalne naknade </w:t>
      </w:r>
      <w:r w:rsidR="00E23D29">
        <w:rPr>
          <w:rFonts w:ascii="Arial" w:eastAsia="Times New Roman" w:hAnsi="Arial" w:cs="Arial"/>
          <w:sz w:val="20"/>
          <w:szCs w:val="20"/>
          <w:lang w:eastAsia="hr-HR"/>
        </w:rPr>
        <w:t>planirani su u 2022. godini iznosu od  1.850.000,00 kn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14:paraId="541C7812" w14:textId="77777777" w:rsidR="003E6A2F" w:rsidRDefault="003E6A2F" w:rsidP="003E6A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3372041" w14:textId="77777777" w:rsidR="003E6A2F" w:rsidRDefault="003E6A2F" w:rsidP="003E6A2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hr-HR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hr-HR"/>
        </w:rPr>
        <w:t xml:space="preserve">Kazne upravne mjere i ostali prihodi (skupina 68) </w:t>
      </w:r>
    </w:p>
    <w:p w14:paraId="54DD5606" w14:textId="77777777" w:rsidR="003E6A2F" w:rsidRDefault="003E6A2F" w:rsidP="003E6A2F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Obuhvaća prihode koji najvećim dijelom proizlaze iz aktivnosti komunalnog redarstva (kazne) te ostale prihode.</w:t>
      </w:r>
    </w:p>
    <w:p w14:paraId="4A39FA0C" w14:textId="77777777" w:rsidR="003E6A2F" w:rsidRDefault="003E6A2F" w:rsidP="003E6A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D3A7E58" w14:textId="77777777" w:rsidR="003E6A2F" w:rsidRDefault="003E6A2F" w:rsidP="003E6A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80DC398" w14:textId="77777777" w:rsidR="003E6A2F" w:rsidRDefault="003E6A2F" w:rsidP="003E6A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PRIMICI:</w:t>
      </w:r>
    </w:p>
    <w:p w14:paraId="03157EF5" w14:textId="77777777" w:rsidR="003E6A2F" w:rsidRDefault="003E6A2F" w:rsidP="003E6A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Ukupni primici proračuna Općine </w:t>
      </w:r>
      <w:r w:rsidR="00E23D29">
        <w:rPr>
          <w:rFonts w:ascii="Arial" w:eastAsia="Times New Roman" w:hAnsi="Arial" w:cs="Arial"/>
          <w:sz w:val="20"/>
          <w:szCs w:val="20"/>
          <w:lang w:eastAsia="hr-HR"/>
        </w:rPr>
        <w:t>Kolan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planirani su:</w:t>
      </w:r>
    </w:p>
    <w:p w14:paraId="6AB41D39" w14:textId="77777777" w:rsidR="003E6A2F" w:rsidRDefault="003E6A2F" w:rsidP="003E6A2F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u 2022. godini u iznosu od </w:t>
      </w:r>
      <w:r w:rsidR="00E23D29">
        <w:rPr>
          <w:rFonts w:ascii="Arial" w:eastAsia="Times New Roman" w:hAnsi="Arial" w:cs="Arial"/>
          <w:sz w:val="20"/>
          <w:szCs w:val="20"/>
          <w:lang w:eastAsia="hr-HR"/>
        </w:rPr>
        <w:t>1.500.000,00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kn, </w:t>
      </w:r>
    </w:p>
    <w:p w14:paraId="1AD1F199" w14:textId="77777777" w:rsidR="003E6A2F" w:rsidRDefault="003E6A2F" w:rsidP="003E6A2F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u projekcijama za 2023.  u iznosu </w:t>
      </w:r>
      <w:r w:rsidR="00E23D29">
        <w:rPr>
          <w:rFonts w:ascii="Arial" w:eastAsia="Times New Roman" w:hAnsi="Arial" w:cs="Arial"/>
          <w:sz w:val="20"/>
          <w:szCs w:val="20"/>
          <w:lang w:eastAsia="hr-HR"/>
        </w:rPr>
        <w:t>1.300.000,00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kn i</w:t>
      </w:r>
    </w:p>
    <w:p w14:paraId="032E358E" w14:textId="77777777" w:rsidR="003E6A2F" w:rsidRDefault="003E6A2F" w:rsidP="003E6A2F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u projekcijama za 2024.  u iznosu </w:t>
      </w:r>
      <w:r w:rsidR="00E23D29">
        <w:rPr>
          <w:rFonts w:ascii="Arial" w:eastAsia="Times New Roman" w:hAnsi="Arial" w:cs="Arial"/>
          <w:sz w:val="20"/>
          <w:szCs w:val="20"/>
          <w:lang w:eastAsia="hr-HR"/>
        </w:rPr>
        <w:t>600.000</w:t>
      </w:r>
      <w:r>
        <w:rPr>
          <w:rFonts w:ascii="Arial" w:eastAsia="Times New Roman" w:hAnsi="Arial" w:cs="Arial"/>
          <w:sz w:val="20"/>
          <w:szCs w:val="20"/>
          <w:lang w:eastAsia="hr-HR"/>
        </w:rPr>
        <w:t>,00</w:t>
      </w:r>
      <w:r w:rsidR="00E23D29">
        <w:rPr>
          <w:rFonts w:ascii="Arial" w:eastAsia="Times New Roman" w:hAnsi="Arial" w:cs="Arial"/>
          <w:sz w:val="20"/>
          <w:szCs w:val="20"/>
          <w:lang w:eastAsia="hr-HR"/>
        </w:rPr>
        <w:t xml:space="preserve"> kn</w:t>
      </w:r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1EC93A31" w14:textId="77777777" w:rsidR="003E6A2F" w:rsidRDefault="003E6A2F" w:rsidP="003E6A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Općina </w:t>
      </w:r>
      <w:r w:rsidR="00E23D29">
        <w:rPr>
          <w:rFonts w:ascii="Arial" w:hAnsi="Arial" w:cs="Arial"/>
          <w:sz w:val="20"/>
          <w:szCs w:val="20"/>
        </w:rPr>
        <w:t>Kolan</w:t>
      </w:r>
      <w:r>
        <w:rPr>
          <w:rFonts w:ascii="Arial" w:hAnsi="Arial" w:cs="Arial"/>
          <w:sz w:val="20"/>
          <w:szCs w:val="20"/>
        </w:rPr>
        <w:t xml:space="preserve"> primitke planira ostvariti od </w:t>
      </w:r>
      <w:r w:rsidR="00046047">
        <w:rPr>
          <w:rFonts w:ascii="Arial" w:hAnsi="Arial" w:cs="Arial"/>
          <w:sz w:val="20"/>
          <w:szCs w:val="20"/>
        </w:rPr>
        <w:t>prodaj</w:t>
      </w:r>
      <w:r w:rsidR="00E23D29">
        <w:rPr>
          <w:rFonts w:ascii="Arial" w:hAnsi="Arial" w:cs="Arial"/>
          <w:sz w:val="20"/>
          <w:szCs w:val="20"/>
        </w:rPr>
        <w:t>e vlastitog zemljišta</w:t>
      </w:r>
      <w:r>
        <w:rPr>
          <w:rFonts w:ascii="Arial" w:hAnsi="Arial" w:cs="Arial"/>
          <w:sz w:val="20"/>
          <w:szCs w:val="20"/>
        </w:rPr>
        <w:t xml:space="preserve"> u svrhu izgradnje komunalne infrastrukture. </w:t>
      </w:r>
    </w:p>
    <w:p w14:paraId="28CA26B9" w14:textId="77777777" w:rsidR="003E6A2F" w:rsidRDefault="003E6A2F" w:rsidP="003E6A2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hr-HR"/>
        </w:rPr>
      </w:pPr>
    </w:p>
    <w:p w14:paraId="6E3C452C" w14:textId="77777777" w:rsidR="003E6A2F" w:rsidRDefault="003E6A2F" w:rsidP="003E6A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RASHODI:</w:t>
      </w:r>
    </w:p>
    <w:p w14:paraId="19368B25" w14:textId="77777777" w:rsidR="003E6A2F" w:rsidRDefault="003E6A2F" w:rsidP="003E6A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Pripadajući rashodi planiraju se na razini očekivanih prihoda i primitaka. Kod planiranja rashoda rukovodilo se obvezama koje je Općina preuzela u 2021. godini te o potrebama lokalnog stanovništva.</w:t>
      </w:r>
    </w:p>
    <w:p w14:paraId="5C84BC1E" w14:textId="77777777" w:rsidR="003E6A2F" w:rsidRDefault="003E6A2F" w:rsidP="003E6A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S obzirom na navedeno ukupni rashodi Općine </w:t>
      </w:r>
      <w:r w:rsidR="00E23D29">
        <w:rPr>
          <w:rFonts w:ascii="Arial" w:eastAsia="Times New Roman" w:hAnsi="Arial" w:cs="Arial"/>
          <w:sz w:val="20"/>
          <w:szCs w:val="20"/>
          <w:lang w:eastAsia="hr-HR"/>
        </w:rPr>
        <w:t>Kolan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planirani su:</w:t>
      </w:r>
    </w:p>
    <w:p w14:paraId="6B31B525" w14:textId="77777777" w:rsidR="003E6A2F" w:rsidRDefault="003E6A2F" w:rsidP="003E6A2F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u 2022. godini u apsolutnom iznosu od </w:t>
      </w:r>
      <w:r w:rsidR="00E23D29">
        <w:rPr>
          <w:rFonts w:ascii="Arial" w:eastAsia="Times New Roman" w:hAnsi="Arial" w:cs="Arial"/>
          <w:sz w:val="20"/>
          <w:szCs w:val="20"/>
          <w:lang w:eastAsia="hr-HR"/>
        </w:rPr>
        <w:t>32.381.500,00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kn, </w:t>
      </w:r>
    </w:p>
    <w:p w14:paraId="6CFF3C02" w14:textId="77777777" w:rsidR="003E6A2F" w:rsidRDefault="003E6A2F" w:rsidP="003E6A2F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u projekcijama za 2023.  u iznosu </w:t>
      </w:r>
      <w:r w:rsidR="00E23D29">
        <w:rPr>
          <w:rFonts w:ascii="Arial" w:eastAsia="Times New Roman" w:hAnsi="Arial" w:cs="Arial"/>
          <w:sz w:val="20"/>
          <w:szCs w:val="20"/>
          <w:lang w:eastAsia="hr-HR"/>
        </w:rPr>
        <w:t>25</w:t>
      </w:r>
      <w:r w:rsidR="00E23D29" w:rsidRPr="00C60F7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E23D29">
        <w:rPr>
          <w:rFonts w:ascii="Arial" w:eastAsia="Times New Roman" w:hAnsi="Arial" w:cs="Arial"/>
          <w:sz w:val="20"/>
          <w:szCs w:val="20"/>
          <w:lang w:eastAsia="hr-HR"/>
        </w:rPr>
        <w:t>744</w:t>
      </w:r>
      <w:r w:rsidR="00E23D29" w:rsidRPr="00C60F7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E23D29"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="00E23D29" w:rsidRPr="00C60F7C">
        <w:rPr>
          <w:rFonts w:ascii="Arial" w:eastAsia="Times New Roman" w:hAnsi="Arial" w:cs="Arial"/>
          <w:sz w:val="20"/>
          <w:szCs w:val="20"/>
          <w:lang w:eastAsia="hr-HR"/>
        </w:rPr>
        <w:t>00,00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kn i</w:t>
      </w:r>
    </w:p>
    <w:p w14:paraId="16AE0467" w14:textId="77777777" w:rsidR="003E6A2F" w:rsidRDefault="003E6A2F" w:rsidP="003E6A2F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u projekcijama za 2024.  u iznosu</w:t>
      </w:r>
      <w:r w:rsidR="00E23D29">
        <w:rPr>
          <w:rFonts w:ascii="Arial" w:eastAsia="Times New Roman" w:hAnsi="Arial" w:cs="Arial"/>
          <w:sz w:val="20"/>
          <w:szCs w:val="20"/>
          <w:lang w:eastAsia="hr-HR"/>
        </w:rPr>
        <w:t xml:space="preserve"> 23</w:t>
      </w:r>
      <w:r w:rsidR="00E23D29" w:rsidRPr="00C60F7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E23D29">
        <w:rPr>
          <w:rFonts w:ascii="Arial" w:eastAsia="Times New Roman" w:hAnsi="Arial" w:cs="Arial"/>
          <w:sz w:val="20"/>
          <w:szCs w:val="20"/>
          <w:lang w:eastAsia="hr-HR"/>
        </w:rPr>
        <w:t>544</w:t>
      </w:r>
      <w:r w:rsidR="00E23D29" w:rsidRPr="00C60F7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E23D29"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="00E23D29" w:rsidRPr="00C60F7C">
        <w:rPr>
          <w:rFonts w:ascii="Arial" w:eastAsia="Times New Roman" w:hAnsi="Arial" w:cs="Arial"/>
          <w:sz w:val="20"/>
          <w:szCs w:val="20"/>
          <w:lang w:eastAsia="hr-HR"/>
        </w:rPr>
        <w:t>00</w:t>
      </w:r>
      <w:r>
        <w:rPr>
          <w:rFonts w:ascii="Arial" w:eastAsia="Times New Roman" w:hAnsi="Arial" w:cs="Arial"/>
          <w:sz w:val="20"/>
          <w:szCs w:val="20"/>
          <w:lang w:eastAsia="hr-HR"/>
        </w:rPr>
        <w:t>,00 kn.</w:t>
      </w:r>
    </w:p>
    <w:p w14:paraId="2CEB97A5" w14:textId="77777777" w:rsidR="003E6A2F" w:rsidRDefault="003E6A2F" w:rsidP="003E6A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14:paraId="65255F91" w14:textId="77777777" w:rsidR="003E6A2F" w:rsidRDefault="003E6A2F" w:rsidP="003E6A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14:paraId="65D03A94" w14:textId="77777777" w:rsidR="003E6A2F" w:rsidRDefault="003E6A2F" w:rsidP="003E6A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IZDACI:</w:t>
      </w:r>
    </w:p>
    <w:p w14:paraId="0064381B" w14:textId="77777777" w:rsidR="003E6A2F" w:rsidRDefault="003E6A2F" w:rsidP="003E6A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Izdaci proračuna Općine </w:t>
      </w:r>
      <w:r w:rsidR="00A32AE1">
        <w:rPr>
          <w:rFonts w:ascii="Arial" w:eastAsia="Times New Roman" w:hAnsi="Arial" w:cs="Arial"/>
          <w:sz w:val="20"/>
          <w:szCs w:val="20"/>
          <w:lang w:eastAsia="hr-HR"/>
        </w:rPr>
        <w:t>Kolan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planirani su za otplatu </w:t>
      </w:r>
      <w:r w:rsidR="00A32AE1">
        <w:rPr>
          <w:rFonts w:ascii="Arial" w:eastAsia="Times New Roman" w:hAnsi="Arial" w:cs="Arial"/>
          <w:sz w:val="20"/>
          <w:szCs w:val="20"/>
          <w:lang w:eastAsia="hr-HR"/>
        </w:rPr>
        <w:t>duga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i to:</w:t>
      </w:r>
    </w:p>
    <w:p w14:paraId="1FC90C59" w14:textId="77777777" w:rsidR="003E6A2F" w:rsidRDefault="003E6A2F" w:rsidP="003E6A2F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u 2022. godini u apsolutnom iznosu od </w:t>
      </w:r>
      <w:r w:rsidR="00A32AE1">
        <w:rPr>
          <w:rFonts w:ascii="Arial" w:eastAsia="Times New Roman" w:hAnsi="Arial" w:cs="Arial"/>
          <w:sz w:val="20"/>
          <w:szCs w:val="20"/>
          <w:lang w:eastAsia="hr-HR"/>
        </w:rPr>
        <w:t>2.130.000,00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kn, </w:t>
      </w:r>
    </w:p>
    <w:p w14:paraId="7EEB7012" w14:textId="77777777" w:rsidR="003E6A2F" w:rsidRDefault="003E6A2F" w:rsidP="003E6A2F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u projekcijama za 2023.  u iznosu </w:t>
      </w:r>
      <w:r w:rsidR="00A32AE1">
        <w:rPr>
          <w:rFonts w:ascii="Arial" w:eastAsia="Times New Roman" w:hAnsi="Arial" w:cs="Arial"/>
          <w:sz w:val="20"/>
          <w:szCs w:val="20"/>
          <w:lang w:eastAsia="hr-HR"/>
        </w:rPr>
        <w:t>1.556.000</w:t>
      </w:r>
      <w:r>
        <w:rPr>
          <w:rFonts w:ascii="Arial" w:eastAsia="Times New Roman" w:hAnsi="Arial" w:cs="Arial"/>
          <w:sz w:val="20"/>
          <w:szCs w:val="20"/>
          <w:lang w:eastAsia="hr-HR"/>
        </w:rPr>
        <w:t>,00 kn i</w:t>
      </w:r>
    </w:p>
    <w:p w14:paraId="2937648B" w14:textId="77777777" w:rsidR="003E6A2F" w:rsidRDefault="003E6A2F" w:rsidP="003E6A2F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u projekcijama za 2024.  u iznosu </w:t>
      </w:r>
      <w:r w:rsidR="00A32AE1">
        <w:rPr>
          <w:rFonts w:ascii="Arial" w:eastAsia="Times New Roman" w:hAnsi="Arial" w:cs="Arial"/>
          <w:sz w:val="20"/>
          <w:szCs w:val="20"/>
          <w:lang w:eastAsia="hr-HR"/>
        </w:rPr>
        <w:t xml:space="preserve">1.556.000,00 </w:t>
      </w:r>
      <w:r>
        <w:rPr>
          <w:rFonts w:ascii="Arial" w:eastAsia="Times New Roman" w:hAnsi="Arial" w:cs="Arial"/>
          <w:sz w:val="20"/>
          <w:szCs w:val="20"/>
          <w:lang w:eastAsia="hr-HR"/>
        </w:rPr>
        <w:t>kn.</w:t>
      </w:r>
    </w:p>
    <w:p w14:paraId="4D18E1AA" w14:textId="77777777" w:rsidR="003E6A2F" w:rsidRDefault="003E6A2F" w:rsidP="003E6A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E96274D" w14:textId="77777777" w:rsidR="003E6A2F" w:rsidRDefault="003E6A2F" w:rsidP="003E6A2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REZULTAT POSLOVANJA</w:t>
      </w:r>
      <w:r>
        <w:rPr>
          <w:rFonts w:ascii="Arial" w:eastAsia="Times New Roman" w:hAnsi="Arial" w:cs="Arial"/>
          <w:sz w:val="20"/>
          <w:szCs w:val="20"/>
          <w:u w:val="single"/>
          <w:lang w:eastAsia="hr-HR"/>
        </w:rPr>
        <w:t>:</w:t>
      </w:r>
    </w:p>
    <w:p w14:paraId="716E8811" w14:textId="77777777" w:rsidR="003E6A2F" w:rsidRDefault="003E6A2F" w:rsidP="003E6A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U Proračunu za 2022. godinu planiran je višak prihoda koji se prenosi iz 2021. godine u ukupnom iznosu od </w:t>
      </w:r>
      <w:r w:rsidR="00A32AE1">
        <w:rPr>
          <w:rFonts w:ascii="Arial" w:eastAsia="Times New Roman" w:hAnsi="Arial" w:cs="Arial"/>
          <w:sz w:val="20"/>
          <w:szCs w:val="20"/>
          <w:lang w:eastAsia="hr-HR"/>
        </w:rPr>
        <w:t>1.100.000,00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kn. </w:t>
      </w:r>
    </w:p>
    <w:p w14:paraId="3866DEE0" w14:textId="77777777" w:rsidR="00046047" w:rsidRDefault="00046047" w:rsidP="003E6A2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D810406" w14:textId="77777777" w:rsidR="00206003" w:rsidRPr="00046047" w:rsidRDefault="00206003" w:rsidP="00614BD0"/>
    <w:sectPr w:rsidR="00206003" w:rsidRPr="00046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330AB"/>
    <w:multiLevelType w:val="hybridMultilevel"/>
    <w:tmpl w:val="534AC916"/>
    <w:lvl w:ilvl="0" w:tplc="186C6392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2F"/>
    <w:rsid w:val="00046047"/>
    <w:rsid w:val="00206003"/>
    <w:rsid w:val="003D5F30"/>
    <w:rsid w:val="003E6A2F"/>
    <w:rsid w:val="00614BD0"/>
    <w:rsid w:val="00631094"/>
    <w:rsid w:val="009D695B"/>
    <w:rsid w:val="00A32AE1"/>
    <w:rsid w:val="00BA4B4E"/>
    <w:rsid w:val="00C60F7C"/>
    <w:rsid w:val="00E2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DF4D"/>
  <w15:docId w15:val="{BA68A300-6CD5-45A9-AC20-1EFD4134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A2F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A2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1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Korisnik04</dc:creator>
  <cp:lastModifiedBy>Vesna Mirčić</cp:lastModifiedBy>
  <cp:revision>2</cp:revision>
  <cp:lastPrinted>2021-12-23T09:42:00Z</cp:lastPrinted>
  <dcterms:created xsi:type="dcterms:W3CDTF">2021-12-23T11:12:00Z</dcterms:created>
  <dcterms:modified xsi:type="dcterms:W3CDTF">2021-12-23T11:12:00Z</dcterms:modified>
</cp:coreProperties>
</file>