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C084" w14:textId="77777777" w:rsidR="00846E97" w:rsidRDefault="00846E97" w:rsidP="00846E97">
      <w:r>
        <w:t>Na temelju članka 289. Zakona o socijalnoj skrbi („Narodne novine“ br. 18/22, 46/22, 119/22) i</w:t>
      </w:r>
    </w:p>
    <w:p w14:paraId="66BA5ECB" w14:textId="77777777" w:rsidR="00846E97" w:rsidRDefault="00846E97" w:rsidP="00846E97">
      <w:r>
        <w:t>članka 28. Statuta Općine Kolan („Službeni glasnik Općine Kolan“ broj 06/21), Općinsko vijeće</w:t>
      </w:r>
    </w:p>
    <w:p w14:paraId="16D37F98" w14:textId="77777777" w:rsidR="00846E97" w:rsidRDefault="00846E97" w:rsidP="00846E97">
      <w:r>
        <w:t>Općine Kolan, na ____ sjednici održanoj dana _____________. g., donosi</w:t>
      </w:r>
    </w:p>
    <w:p w14:paraId="4AD2A8A2" w14:textId="77777777" w:rsidR="00846E97" w:rsidRDefault="00846E97" w:rsidP="00846E97">
      <w:pPr>
        <w:pStyle w:val="Naslov"/>
        <w:jc w:val="center"/>
      </w:pPr>
      <w:r>
        <w:t>PROGRAM</w:t>
      </w:r>
    </w:p>
    <w:p w14:paraId="0E9C3475" w14:textId="1EDA3D9C" w:rsidR="00846E97" w:rsidRDefault="00846E97" w:rsidP="00846E97">
      <w:pPr>
        <w:pStyle w:val="Naslov"/>
        <w:jc w:val="center"/>
      </w:pPr>
      <w:r>
        <w:t>javnih potreba u socijalnoj skrbi Općine Kolan za 202</w:t>
      </w:r>
      <w:r w:rsidR="00AC7219">
        <w:t>4</w:t>
      </w:r>
      <w:r>
        <w:t>. godinu</w:t>
      </w:r>
    </w:p>
    <w:p w14:paraId="15D3DE5A" w14:textId="77777777" w:rsidR="00846E97" w:rsidRPr="00846E97" w:rsidRDefault="00846E97" w:rsidP="00846E97"/>
    <w:p w14:paraId="19952BAC" w14:textId="77777777" w:rsidR="00846E97" w:rsidRDefault="00846E97" w:rsidP="00846E97">
      <w:pPr>
        <w:pStyle w:val="Naslov2"/>
      </w:pPr>
      <w:r>
        <w:t>Članak 1.</w:t>
      </w:r>
    </w:p>
    <w:p w14:paraId="0AB91DAF" w14:textId="5E570405" w:rsidR="00846E97" w:rsidRDefault="00846E97" w:rsidP="00846E97">
      <w:r>
        <w:t>Sredstva za realizaciju Programa javnih potreba u socijalnoj skrbi Općine Kolan za 202</w:t>
      </w:r>
      <w:r w:rsidR="00666B8E">
        <w:t>4</w:t>
      </w:r>
      <w:r>
        <w:t>. godinu</w:t>
      </w:r>
    </w:p>
    <w:p w14:paraId="7AB47EE3" w14:textId="26BCC396" w:rsidR="00846E97" w:rsidRDefault="00846E97" w:rsidP="00846E97">
      <w:r>
        <w:t>planirana su u Proračunu Općine Kolan za 202</w:t>
      </w:r>
      <w:r w:rsidR="00AC7219">
        <w:t>4</w:t>
      </w:r>
      <w:r>
        <w:t xml:space="preserve">. godinu u iznosu od </w:t>
      </w:r>
      <w:r w:rsidR="00666B8E">
        <w:t>151</w:t>
      </w:r>
      <w:r>
        <w:t>.</w:t>
      </w:r>
      <w:r w:rsidR="00666B8E">
        <w:t>9</w:t>
      </w:r>
      <w:r>
        <w:t>00,00 eura. Programom</w:t>
      </w:r>
    </w:p>
    <w:p w14:paraId="7974D322" w14:textId="73940719" w:rsidR="00846E97" w:rsidRDefault="00846E97" w:rsidP="00846E97">
      <w:r>
        <w:t>socijalne skrbi za 202</w:t>
      </w:r>
      <w:r w:rsidR="00666B8E">
        <w:t>4</w:t>
      </w:r>
      <w:r>
        <w:t>. godinu osiguravaju se i ostvaruju pomoći u novcu ili naravi za podmirenje</w:t>
      </w:r>
    </w:p>
    <w:p w14:paraId="11D4A52F" w14:textId="77777777" w:rsidR="00846E97" w:rsidRDefault="00846E97" w:rsidP="00846E97">
      <w:r>
        <w:t>osnovnih životnih potreba socijalno ugroženih i drugih osoba koje one same ili uz pomoć članova</w:t>
      </w:r>
    </w:p>
    <w:p w14:paraId="25D1A9DB" w14:textId="77777777" w:rsidR="00846E97" w:rsidRDefault="00846E97" w:rsidP="00846E97">
      <w:r>
        <w:t>obitelji ne mogu zadovoljiti zbog nepovoljnih osobnih, gospodarskih, socijalnih ili drugih okolnosti.</w:t>
      </w:r>
    </w:p>
    <w:p w14:paraId="776E0FB8" w14:textId="77777777" w:rsidR="00846E97" w:rsidRDefault="00846E97" w:rsidP="00846E97">
      <w:r>
        <w:t>Navedene pomoći mogu se odobriti neposredno samcu ili obitelji, i posredno, preko udruga određenih</w:t>
      </w:r>
    </w:p>
    <w:p w14:paraId="545E0BE4" w14:textId="77777777" w:rsidR="00846E97" w:rsidRDefault="00846E97" w:rsidP="00846E97">
      <w:r>
        <w:t>kategorija građana koje o njima skrbe.</w:t>
      </w:r>
    </w:p>
    <w:p w14:paraId="36FB0205" w14:textId="77777777" w:rsidR="00846E97" w:rsidRDefault="00846E97" w:rsidP="00846E97">
      <w:pPr>
        <w:pStyle w:val="Naslov2"/>
      </w:pPr>
      <w:r>
        <w:t>Članak 2.</w:t>
      </w:r>
    </w:p>
    <w:p w14:paraId="56894BA3" w14:textId="77777777" w:rsidR="00846E97" w:rsidRDefault="00846E97" w:rsidP="00846E97">
      <w:r>
        <w:t>Ovim programom osiguravaju se sredstva za:</w:t>
      </w:r>
    </w:p>
    <w:p w14:paraId="6C27938A" w14:textId="0D4766FB" w:rsidR="00846E97" w:rsidRDefault="00846E97" w:rsidP="00846E97">
      <w:r>
        <w:t xml:space="preserve">1. Pomoć obiteljima i kućanstvima – 1.400,00 </w:t>
      </w:r>
      <w:r w:rsidR="00666B8E">
        <w:t>EUR</w:t>
      </w:r>
    </w:p>
    <w:p w14:paraId="4554017B" w14:textId="2F90C340" w:rsidR="00846E97" w:rsidRDefault="00846E97" w:rsidP="00846E97">
      <w:r>
        <w:t xml:space="preserve">2. Naknada za novorođenče – 7.300,00 </w:t>
      </w:r>
      <w:r w:rsidR="00666B8E">
        <w:t>EUR</w:t>
      </w:r>
    </w:p>
    <w:p w14:paraId="42C99856" w14:textId="0B0043AC" w:rsidR="00846E97" w:rsidRDefault="00846E97" w:rsidP="00846E97">
      <w:r>
        <w:t>3. Darovi za djecu – 2.500,00</w:t>
      </w:r>
      <w:r w:rsidR="00666B8E" w:rsidRPr="00666B8E">
        <w:t xml:space="preserve"> </w:t>
      </w:r>
      <w:r w:rsidR="00666B8E">
        <w:t>EUR</w:t>
      </w:r>
    </w:p>
    <w:p w14:paraId="4AE5EE1D" w14:textId="004039DF" w:rsidR="00846E97" w:rsidRDefault="00846E97" w:rsidP="00846E97">
      <w:r>
        <w:t xml:space="preserve">4. Pomoć osobama s invaliditetom – </w:t>
      </w:r>
      <w:r w:rsidR="00666B8E">
        <w:t>5</w:t>
      </w:r>
      <w:r>
        <w:t>.</w:t>
      </w:r>
      <w:r w:rsidR="00666B8E">
        <w:t>0</w:t>
      </w:r>
      <w:r>
        <w:t xml:space="preserve">00,00 </w:t>
      </w:r>
      <w:r w:rsidR="00666B8E">
        <w:t>EUR</w:t>
      </w:r>
    </w:p>
    <w:p w14:paraId="71ECA453" w14:textId="75100884" w:rsidR="00846E97" w:rsidRDefault="00846E97" w:rsidP="00846E97">
      <w:r>
        <w:t xml:space="preserve">5. Božićnice umirovljenicima – </w:t>
      </w:r>
      <w:r w:rsidR="00666B8E">
        <w:t>5</w:t>
      </w:r>
      <w:r>
        <w:t xml:space="preserve">.500,00 </w:t>
      </w:r>
      <w:r w:rsidR="00666B8E">
        <w:t>EUR</w:t>
      </w:r>
    </w:p>
    <w:p w14:paraId="1E690388" w14:textId="07586C41" w:rsidR="00846E97" w:rsidRDefault="00846E97" w:rsidP="00846E97">
      <w:r>
        <w:t xml:space="preserve">6. Financiranje rada </w:t>
      </w:r>
      <w:proofErr w:type="spellStart"/>
      <w:r>
        <w:t>lječnika</w:t>
      </w:r>
      <w:proofErr w:type="spellEnd"/>
      <w:r>
        <w:t xml:space="preserve"> u ljetnim mjesecima – </w:t>
      </w:r>
      <w:r w:rsidR="00666B8E">
        <w:t>22</w:t>
      </w:r>
      <w:r>
        <w:t xml:space="preserve">.000,00 </w:t>
      </w:r>
      <w:r w:rsidR="00666B8E">
        <w:t>EUR</w:t>
      </w:r>
    </w:p>
    <w:p w14:paraId="3DB94A27" w14:textId="6562E853" w:rsidR="00846E97" w:rsidRDefault="00846E97" w:rsidP="00846E97">
      <w:r>
        <w:t xml:space="preserve">7. Subvencija privatnih domova za stare i nemoćne – 3.200,00 </w:t>
      </w:r>
      <w:r w:rsidR="00666B8E">
        <w:t>EUR</w:t>
      </w:r>
    </w:p>
    <w:p w14:paraId="085E9A88" w14:textId="6D6A8075" w:rsidR="00846E97" w:rsidRDefault="00846E97" w:rsidP="00846E97">
      <w:r>
        <w:t xml:space="preserve">8. Sufinanciranje dječjeg vrtića – </w:t>
      </w:r>
      <w:r w:rsidR="00666B8E">
        <w:t>85</w:t>
      </w:r>
      <w:r>
        <w:t xml:space="preserve">.000,00 </w:t>
      </w:r>
      <w:r w:rsidR="00666B8E">
        <w:t>EUR</w:t>
      </w:r>
    </w:p>
    <w:p w14:paraId="305AF726" w14:textId="064E9C5A" w:rsidR="00846E97" w:rsidRDefault="00846E97" w:rsidP="00846E97">
      <w:r>
        <w:t xml:space="preserve">9. </w:t>
      </w:r>
      <w:r w:rsidR="00666B8E">
        <w:t>Projekt Zaželi</w:t>
      </w:r>
      <w:r>
        <w:t xml:space="preserve">  – </w:t>
      </w:r>
      <w:r w:rsidR="00666B8E">
        <w:t>20.0</w:t>
      </w:r>
      <w:r>
        <w:t xml:space="preserve">00,00 </w:t>
      </w:r>
      <w:r w:rsidR="00666B8E">
        <w:t>EUR</w:t>
      </w:r>
      <w:r>
        <w:t>.</w:t>
      </w:r>
    </w:p>
    <w:p w14:paraId="2CC838EF" w14:textId="77777777" w:rsidR="00846E97" w:rsidRDefault="00846E97" w:rsidP="00846E97">
      <w:pPr>
        <w:pStyle w:val="Naslov2"/>
      </w:pPr>
      <w:r>
        <w:t>Članak 3.</w:t>
      </w:r>
    </w:p>
    <w:p w14:paraId="183CF148" w14:textId="77777777" w:rsidR="00846E97" w:rsidRDefault="00846E97" w:rsidP="00846E97">
      <w:r>
        <w:t>Sredstva iz članka 2. ovog Programa isplaćuju se sukladno Odlukama socijalnog vijeća Općine</w:t>
      </w:r>
    </w:p>
    <w:p w14:paraId="7501236E" w14:textId="77777777" w:rsidR="00846E97" w:rsidRDefault="00846E97" w:rsidP="00846E97">
      <w:r>
        <w:t>Kolan, sukladno posebnim Odlukama ili drugim propisima Općinskog vijeća ili Načelnika.</w:t>
      </w:r>
    </w:p>
    <w:p w14:paraId="47B92FB7" w14:textId="77777777" w:rsidR="00846E97" w:rsidRDefault="00846E97" w:rsidP="00846E97">
      <w:pPr>
        <w:pStyle w:val="Naslov2"/>
      </w:pPr>
      <w:r>
        <w:t>Članak 4.</w:t>
      </w:r>
    </w:p>
    <w:p w14:paraId="266869F5" w14:textId="34EC5491" w:rsidR="00846E97" w:rsidRDefault="00846E97" w:rsidP="00846E97">
      <w:r>
        <w:t>Sredstva za provedbu Programa javnih potreba u socijalnoj skrbi u iznosu od 1</w:t>
      </w:r>
      <w:r w:rsidR="00666B8E">
        <w:t>13</w:t>
      </w:r>
      <w:r>
        <w:t xml:space="preserve">.500,00 </w:t>
      </w:r>
      <w:r w:rsidR="00666B8E">
        <w:t>EUR</w:t>
      </w:r>
    </w:p>
    <w:p w14:paraId="0EB593C1" w14:textId="39A14CBF" w:rsidR="00846E97" w:rsidRDefault="00846E97" w:rsidP="00846E97">
      <w:r>
        <w:t>financiraju se od vlastitih prihoda Općine Kolan – prihodi od poreza</w:t>
      </w:r>
      <w:r w:rsidR="00666B8E">
        <w:t>, a Projekt Zaželi u iznosu od 20.000,00 EUR financira se iz Pomoći iz državnog Proračuna – EU sredstva.</w:t>
      </w:r>
    </w:p>
    <w:p w14:paraId="66F20BFB" w14:textId="77777777" w:rsidR="00846E97" w:rsidRDefault="00846E97" w:rsidP="00846E97">
      <w:pPr>
        <w:pStyle w:val="Naslov2"/>
      </w:pPr>
      <w:r>
        <w:t>Članak 5.</w:t>
      </w:r>
    </w:p>
    <w:p w14:paraId="3A2FFC90" w14:textId="276F4DA5" w:rsidR="00846E97" w:rsidRDefault="00846E97" w:rsidP="00846E97">
      <w:r>
        <w:t>Ovaj Program stupa na snagu osmog dana od dana objave</w:t>
      </w:r>
      <w:r w:rsidR="00AC7219">
        <w:t xml:space="preserve"> </w:t>
      </w:r>
      <w:r>
        <w:t xml:space="preserve">u </w:t>
      </w:r>
      <w:r w:rsidR="00AC7219">
        <w:t>„</w:t>
      </w:r>
      <w:r>
        <w:t>Službenom</w:t>
      </w:r>
      <w:r w:rsidR="00AC7219">
        <w:t xml:space="preserve"> </w:t>
      </w:r>
      <w:r>
        <w:t>glasniku Općine Kolan</w:t>
      </w:r>
      <w:r w:rsidR="00AC7219">
        <w:t>“</w:t>
      </w:r>
      <w:r>
        <w:t>.</w:t>
      </w:r>
    </w:p>
    <w:p w14:paraId="43BDEB0A" w14:textId="77777777" w:rsidR="00846E97" w:rsidRDefault="00846E97" w:rsidP="00846E97"/>
    <w:p w14:paraId="5DF8E339" w14:textId="77777777" w:rsidR="00846E97" w:rsidRDefault="00846E97" w:rsidP="00846E97">
      <w:r>
        <w:t>KLASA:</w:t>
      </w:r>
    </w:p>
    <w:p w14:paraId="3031E36A" w14:textId="77777777" w:rsidR="00846E97" w:rsidRDefault="00846E97" w:rsidP="00846E97">
      <w:r>
        <w:t>URBROJ:</w:t>
      </w:r>
    </w:p>
    <w:p w14:paraId="04EE2DF5" w14:textId="0F520ADA" w:rsidR="00846E97" w:rsidRDefault="00846E97" w:rsidP="00846E97">
      <w:r>
        <w:t>Kolan,      2023.</w:t>
      </w:r>
    </w:p>
    <w:p w14:paraId="5CEC2002" w14:textId="77777777" w:rsidR="00846E97" w:rsidRDefault="00846E97" w:rsidP="00846E97"/>
    <w:p w14:paraId="0CC8EC62" w14:textId="77777777" w:rsidR="00846E97" w:rsidRDefault="00846E97" w:rsidP="00846E97"/>
    <w:p w14:paraId="4065B851" w14:textId="15FC82CB" w:rsidR="00846E97" w:rsidRDefault="00846E97" w:rsidP="00846E97">
      <w:pPr>
        <w:jc w:val="center"/>
      </w:pPr>
      <w:r>
        <w:t>OPĆINSKO VIJEĆE OPĆINE KOLAN</w:t>
      </w:r>
    </w:p>
    <w:p w14:paraId="367E6514" w14:textId="244B81AA" w:rsidR="00AB1665" w:rsidRDefault="00846E97" w:rsidP="00846E97">
      <w:pPr>
        <w:jc w:val="center"/>
      </w:pPr>
      <w:r>
        <w:t>PREDSJEDNIK</w:t>
      </w:r>
    </w:p>
    <w:p w14:paraId="20A2E066" w14:textId="69750B8D" w:rsidR="00846E97" w:rsidRPr="00846E97" w:rsidRDefault="00846E97" w:rsidP="00666B8E">
      <w:pPr>
        <w:jc w:val="center"/>
      </w:pPr>
      <w:r>
        <w:t>Ante Zubović</w:t>
      </w:r>
    </w:p>
    <w:sectPr w:rsidR="00846E97" w:rsidRPr="00846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804C" w14:textId="77777777" w:rsidR="00622BB0" w:rsidRDefault="00622BB0">
      <w:r>
        <w:separator/>
      </w:r>
    </w:p>
  </w:endnote>
  <w:endnote w:type="continuationSeparator" w:id="0">
    <w:p w14:paraId="7129CA0C" w14:textId="77777777" w:rsidR="00622BB0" w:rsidRDefault="0062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6377" w14:textId="77777777" w:rsidR="00622BB0" w:rsidRDefault="00622BB0">
      <w:r>
        <w:rPr>
          <w:color w:val="000000"/>
        </w:rPr>
        <w:separator/>
      </w:r>
    </w:p>
  </w:footnote>
  <w:footnote w:type="continuationSeparator" w:id="0">
    <w:p w14:paraId="73FED86A" w14:textId="77777777" w:rsidR="00622BB0" w:rsidRDefault="0062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0"/>
  </w:num>
  <w:num w:numId="2" w16cid:durableId="2079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D791B"/>
    <w:rsid w:val="001342AF"/>
    <w:rsid w:val="003C15DA"/>
    <w:rsid w:val="005E659D"/>
    <w:rsid w:val="00622BB0"/>
    <w:rsid w:val="00666B8E"/>
    <w:rsid w:val="0080403C"/>
    <w:rsid w:val="00846E97"/>
    <w:rsid w:val="009F0F7B"/>
    <w:rsid w:val="00AB1665"/>
    <w:rsid w:val="00AC6F8E"/>
    <w:rsid w:val="00AC7219"/>
    <w:rsid w:val="00CB6235"/>
    <w:rsid w:val="00E525C3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4</cp:revision>
  <dcterms:created xsi:type="dcterms:W3CDTF">2023-11-16T13:24:00Z</dcterms:created>
  <dcterms:modified xsi:type="dcterms:W3CDTF">2023-11-17T08:34:00Z</dcterms:modified>
</cp:coreProperties>
</file>